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E8" w:rsidRPr="002F5DE8" w:rsidRDefault="002F5DE8" w:rsidP="002F5DE8">
      <w:pPr>
        <w:widowControl/>
        <w:snapToGrid w:val="0"/>
        <w:spacing w:beforeLines="50" w:before="180"/>
        <w:jc w:val="center"/>
        <w:rPr>
          <w:rFonts w:ascii="ＭＳ Ｐゴシック" w:eastAsia="ＭＳ Ｐゴシック" w:hAnsi="ＭＳ Ｐゴシック" w:cs="HG丸ｺﾞｼｯｸM-PRO"/>
          <w:b/>
          <w:bCs/>
          <w:spacing w:val="40"/>
          <w:sz w:val="36"/>
          <w:szCs w:val="36"/>
        </w:rPr>
      </w:pPr>
      <w:r w:rsidRPr="002F5DE8">
        <w:rPr>
          <w:rFonts w:ascii="ＭＳ Ｐゴシック" w:eastAsia="ＭＳ Ｐゴシック" w:hAnsi="ＭＳ Ｐゴシック" w:cs="HG丸ｺﾞｼｯｸM-PRO" w:hint="eastAsia"/>
          <w:b/>
          <w:bCs/>
          <w:spacing w:val="40"/>
          <w:sz w:val="36"/>
          <w:szCs w:val="36"/>
        </w:rPr>
        <w:t>活動情報の提供</w:t>
      </w:r>
    </w:p>
    <w:p w:rsidR="002F5DE8" w:rsidRPr="002F5DE8" w:rsidRDefault="002F5DE8" w:rsidP="002F5DE8">
      <w:pPr>
        <w:widowControl/>
        <w:rPr>
          <w:rFonts w:ascii="ＭＳ Ｐゴシック" w:eastAsia="ＭＳ Ｐゴシック" w:hAnsi="ＭＳ Ｐゴシック" w:cs="Times New Roman"/>
          <w:b/>
          <w:bCs/>
          <w:spacing w:val="40"/>
          <w:sz w:val="36"/>
          <w:szCs w:val="36"/>
          <w14:shadow w14:blurRad="50800" w14:dist="38100" w14:dir="2700000" w14:sx="100000" w14:sy="100000" w14:kx="0" w14:ky="0" w14:algn="tl">
            <w14:srgbClr w14:val="000000">
              <w14:alpha w14:val="60000"/>
            </w14:srgbClr>
          </w14:shadow>
        </w:rPr>
      </w:pPr>
    </w:p>
    <w:p w:rsidR="002F5DE8" w:rsidRPr="002F5DE8" w:rsidRDefault="002F5DE8" w:rsidP="002F5DE8">
      <w:pPr>
        <w:spacing w:line="360" w:lineRule="exact"/>
        <w:ind w:leftChars="200" w:left="420" w:rightChars="189" w:right="397" w:firstLineChars="100" w:firstLine="240"/>
        <w:rPr>
          <w:rFonts w:ascii="ＭＳ Ｐゴシック" w:eastAsia="ＭＳ Ｐゴシック" w:hAnsi="ＭＳ Ｐゴシック" w:cs="Times New Roman"/>
          <w:sz w:val="24"/>
          <w:szCs w:val="24"/>
        </w:rPr>
      </w:pPr>
      <w:r w:rsidRPr="002F5DE8">
        <w:rPr>
          <w:rFonts w:ascii="ＭＳ Ｐゴシック" w:eastAsia="ＭＳ Ｐゴシック" w:hAnsi="ＭＳ Ｐゴシック" w:cs="HG丸ｺﾞｼｯｸM-PRO" w:hint="eastAsia"/>
          <w:sz w:val="24"/>
          <w:szCs w:val="24"/>
        </w:rPr>
        <w:t>特徴的な取組や県協議会からのお知らせなどを活動組織に提供するとともに、広く県民にも情報発信します。</w:t>
      </w:r>
    </w:p>
    <w:p w:rsidR="002F5DE8" w:rsidRPr="002F5DE8" w:rsidRDefault="002F5DE8" w:rsidP="002F5DE8">
      <w:pPr>
        <w:spacing w:line="360" w:lineRule="exact"/>
        <w:rPr>
          <w:rFonts w:ascii="ＭＳ Ｐゴシック" w:eastAsia="ＭＳ Ｐゴシック" w:hAnsi="ＭＳ Ｐゴシック" w:cs="Times New Roman"/>
          <w:sz w:val="24"/>
          <w:szCs w:val="24"/>
        </w:rPr>
      </w:pPr>
    </w:p>
    <w:p w:rsidR="002F5DE8" w:rsidRPr="002F5DE8" w:rsidRDefault="002F5DE8" w:rsidP="002F5DE8">
      <w:pPr>
        <w:spacing w:line="360" w:lineRule="exact"/>
        <w:ind w:firstLineChars="100" w:firstLine="240"/>
        <w:rPr>
          <w:rFonts w:ascii="ＭＳ Ｐゴシック" w:eastAsia="ＭＳ Ｐゴシック" w:hAnsi="ＭＳ Ｐゴシック" w:cs="Times New Roman"/>
          <w:sz w:val="24"/>
          <w:szCs w:val="24"/>
        </w:rPr>
      </w:pPr>
      <w:r w:rsidRPr="002F5DE8">
        <w:rPr>
          <w:rFonts w:ascii="ＭＳ Ｐゴシック" w:eastAsia="ＭＳ Ｐゴシック" w:hAnsi="ＭＳ Ｐゴシック" w:cs="HG丸ｺﾞｼｯｸM-PRO" w:hint="eastAsia"/>
          <w:sz w:val="24"/>
          <w:szCs w:val="24"/>
        </w:rPr>
        <w:t>１　県協議会通信（農地・水・環境だより）の発行</w:t>
      </w:r>
    </w:p>
    <w:p w:rsidR="002F5DE8" w:rsidRPr="002F5DE8" w:rsidRDefault="002F5DE8" w:rsidP="002F5DE8">
      <w:pPr>
        <w:spacing w:line="360" w:lineRule="exact"/>
        <w:ind w:leftChars="228" w:left="479" w:rightChars="89" w:right="187" w:firstLineChars="100" w:firstLine="240"/>
        <w:rPr>
          <w:rFonts w:ascii="ＭＳ Ｐゴシック" w:eastAsia="ＭＳ Ｐゴシック" w:hAnsi="ＭＳ Ｐゴシック" w:cs="Times New Roman"/>
          <w:sz w:val="24"/>
          <w:szCs w:val="24"/>
        </w:rPr>
      </w:pPr>
      <w:r w:rsidRPr="002F5DE8">
        <w:rPr>
          <w:rFonts w:ascii="ＭＳ Ｐゴシック" w:eastAsia="ＭＳ Ｐゴシック" w:hAnsi="ＭＳ Ｐゴシック" w:cs="HG丸ｺﾞｼｯｸM-PRO" w:hint="eastAsia"/>
          <w:sz w:val="24"/>
          <w:szCs w:val="24"/>
        </w:rPr>
        <w:t>特徴的な取組や県協議会からのお知らせなど、対策に関する情報を掲載した「農地・水・環境だより」にも積極的な活動を提供してください。</w:t>
      </w:r>
    </w:p>
    <w:p w:rsidR="002F5DE8" w:rsidRPr="002F5DE8" w:rsidRDefault="002F5DE8" w:rsidP="002F5DE8">
      <w:pPr>
        <w:spacing w:line="360" w:lineRule="exact"/>
        <w:ind w:left="240" w:hangingChars="100" w:hanging="240"/>
        <w:rPr>
          <w:rFonts w:ascii="ＭＳ Ｐゴシック" w:eastAsia="ＭＳ Ｐゴシック" w:hAnsi="ＭＳ Ｐゴシック" w:cs="Times New Roman"/>
          <w:sz w:val="24"/>
          <w:szCs w:val="24"/>
        </w:rPr>
      </w:pPr>
    </w:p>
    <w:p w:rsidR="002F5DE8" w:rsidRPr="002F5DE8" w:rsidRDefault="002F5DE8" w:rsidP="002F5DE8">
      <w:pPr>
        <w:spacing w:line="360" w:lineRule="exact"/>
        <w:ind w:firstLineChars="100" w:firstLine="240"/>
        <w:rPr>
          <w:rFonts w:ascii="ＭＳ Ｐゴシック" w:eastAsia="ＭＳ Ｐゴシック" w:hAnsi="ＭＳ Ｐゴシック" w:cs="Times New Roman"/>
          <w:sz w:val="24"/>
          <w:szCs w:val="24"/>
        </w:rPr>
      </w:pPr>
      <w:r w:rsidRPr="002F5DE8">
        <w:rPr>
          <w:rFonts w:ascii="ＭＳ Ｐゴシック" w:eastAsia="ＭＳ Ｐゴシック" w:hAnsi="ＭＳ Ｐゴシック" w:cs="HG丸ｺﾞｼｯｸM-PRO" w:hint="eastAsia"/>
          <w:sz w:val="24"/>
          <w:szCs w:val="24"/>
        </w:rPr>
        <w:t>２　県協議会ホームページでの情報発信</w:t>
      </w:r>
    </w:p>
    <w:p w:rsidR="002F5DE8" w:rsidRPr="002F5DE8" w:rsidRDefault="002F5DE8" w:rsidP="002F5DE8">
      <w:pPr>
        <w:spacing w:line="360" w:lineRule="exact"/>
        <w:ind w:leftChars="228" w:left="479" w:rightChars="89" w:right="187" w:firstLineChars="100" w:firstLine="240"/>
        <w:rPr>
          <w:rFonts w:ascii="ＭＳ Ｐゴシック" w:eastAsia="ＭＳ Ｐゴシック" w:hAnsi="ＭＳ Ｐゴシック" w:cs="Times New Roman"/>
          <w:sz w:val="24"/>
          <w:szCs w:val="24"/>
        </w:rPr>
      </w:pPr>
      <w:r w:rsidRPr="002F5DE8">
        <w:rPr>
          <w:rFonts w:ascii="ＭＳ Ｐゴシック" w:eastAsia="ＭＳ Ｐゴシック" w:hAnsi="ＭＳ Ｐゴシック" w:cs="HG丸ｺﾞｼｯｸM-PRO" w:hint="eastAsia"/>
          <w:sz w:val="24"/>
          <w:szCs w:val="24"/>
        </w:rPr>
        <w:t>様々な取組事例やアイディアを広く情報発信することは、活動組織が活動を実践する上で、有効な手段であるとともに、活動組織間の情報交換ができる場として、県民の活動に対する理解と参画促進に</w:t>
      </w:r>
      <w:r w:rsidRPr="002F5DE8">
        <w:rPr>
          <w:rFonts w:ascii="ＭＳ Ｐゴシック" w:eastAsia="ＭＳ Ｐゴシック" w:hAnsi="ＭＳ Ｐゴシック" w:cs="ＭＳ 明朝" w:hint="eastAsia"/>
          <w:sz w:val="24"/>
          <w:szCs w:val="24"/>
        </w:rPr>
        <w:t>繫</w:t>
      </w:r>
      <w:r w:rsidRPr="002F5DE8">
        <w:rPr>
          <w:rFonts w:ascii="ＭＳ Ｐゴシック" w:eastAsia="ＭＳ Ｐゴシック" w:hAnsi="ＭＳ Ｐゴシック" w:cs="HG丸ｺﾞｼｯｸM-PRO" w:hint="eastAsia"/>
          <w:sz w:val="24"/>
          <w:szCs w:val="24"/>
        </w:rPr>
        <w:t>がるものですので、積極的に活動情報を県協議会にお寄せください。</w:t>
      </w:r>
    </w:p>
    <w:p w:rsidR="002F5DE8" w:rsidRPr="002F5DE8" w:rsidRDefault="002F5DE8" w:rsidP="002F5DE8">
      <w:pPr>
        <w:spacing w:line="360" w:lineRule="exact"/>
        <w:ind w:leftChars="228" w:left="479" w:rightChars="89" w:right="187" w:firstLineChars="100" w:firstLine="240"/>
        <w:rPr>
          <w:rFonts w:ascii="ＭＳ Ｐゴシック" w:eastAsia="ＭＳ Ｐゴシック" w:hAnsi="ＭＳ Ｐゴシック" w:cs="HG丸ｺﾞｼｯｸM-PRO"/>
          <w:sz w:val="24"/>
          <w:szCs w:val="24"/>
        </w:rPr>
      </w:pPr>
      <w:r w:rsidRPr="002F5DE8">
        <w:rPr>
          <w:rFonts w:ascii="ＭＳ Ｐゴシック" w:eastAsia="ＭＳ Ｐゴシック" w:hAnsi="ＭＳ Ｐゴシック" w:cs="HG丸ｺﾞｼｯｸM-PRO" w:hint="eastAsia"/>
          <w:sz w:val="24"/>
          <w:szCs w:val="24"/>
        </w:rPr>
        <w:t>なお、情報提供方法は、別紙「活動情報掲載様式」により電子データ又は郵送でお願いします。</w:t>
      </w:r>
    </w:p>
    <w:p w:rsidR="002F5DE8" w:rsidRPr="002F5DE8" w:rsidRDefault="002F5DE8" w:rsidP="002F5DE8">
      <w:pPr>
        <w:spacing w:line="360" w:lineRule="exact"/>
        <w:ind w:leftChars="228" w:left="479" w:rightChars="89" w:right="187" w:firstLineChars="100" w:firstLine="240"/>
        <w:rPr>
          <w:rFonts w:ascii="ＭＳ Ｐゴシック" w:eastAsia="ＭＳ Ｐゴシック" w:hAnsi="ＭＳ Ｐゴシック" w:cs="HG丸ｺﾞｼｯｸM-PRO"/>
          <w:sz w:val="24"/>
          <w:szCs w:val="24"/>
        </w:rPr>
      </w:pPr>
    </w:p>
    <w:p w:rsidR="002F5DE8" w:rsidRPr="002F5DE8" w:rsidRDefault="002F5DE8" w:rsidP="002F5DE8">
      <w:pPr>
        <w:tabs>
          <w:tab w:val="left" w:pos="2415"/>
        </w:tabs>
        <w:spacing w:line="360" w:lineRule="exact"/>
        <w:ind w:leftChars="114" w:left="239" w:firstLineChars="200" w:firstLine="480"/>
        <w:rPr>
          <w:rFonts w:ascii="ＭＳ Ｐゴシック" w:eastAsia="ＭＳ Ｐゴシック" w:hAnsi="ＭＳ Ｐゴシック" w:cs="Times New Roman"/>
          <w:sz w:val="24"/>
          <w:szCs w:val="24"/>
        </w:rPr>
      </w:pPr>
      <w:r w:rsidRPr="002F5DE8">
        <w:rPr>
          <w:rFonts w:ascii="ＭＳ Ｐゴシック" w:eastAsia="ＭＳ Ｐゴシック" w:hAnsi="ＭＳ Ｐゴシック" w:cs="HG丸ｺﾞｼｯｸM-PRO" w:hint="eastAsia"/>
          <w:sz w:val="24"/>
          <w:szCs w:val="24"/>
        </w:rPr>
        <w:t>メールアドレス</w:t>
      </w:r>
      <w:r w:rsidRPr="002F5DE8">
        <w:rPr>
          <w:rFonts w:ascii="ＭＳ Ｐゴシック" w:eastAsia="ＭＳ Ｐゴシック" w:hAnsi="ＭＳ Ｐゴシック" w:cs="HG丸ｺﾞｼｯｸM-PRO"/>
          <w:sz w:val="24"/>
          <w:szCs w:val="24"/>
        </w:rPr>
        <w:tab/>
      </w:r>
      <w:r w:rsidRPr="002F5DE8">
        <w:rPr>
          <w:rFonts w:ascii="ＭＳ Ｐゴシック" w:eastAsia="ＭＳ Ｐゴシック" w:hAnsi="ＭＳ Ｐゴシック" w:cs="HG丸ｺﾞｼｯｸM-PRO" w:hint="eastAsia"/>
          <w:sz w:val="24"/>
          <w:szCs w:val="24"/>
        </w:rPr>
        <w:t xml:space="preserve">：　</w:t>
      </w:r>
      <w:r w:rsidRPr="002F5DE8">
        <w:rPr>
          <w:rFonts w:ascii="ＭＳ Ｐゴシック" w:eastAsia="ＭＳ Ｐゴシック" w:hAnsi="ＭＳ Ｐゴシック" w:cs="ＭＳ ゴシック"/>
          <w:sz w:val="24"/>
          <w:szCs w:val="24"/>
        </w:rPr>
        <w:t>nouchimizu@tcgdoren.or.jp</w:t>
      </w:r>
    </w:p>
    <w:p w:rsidR="002F5DE8" w:rsidRPr="002F5DE8" w:rsidRDefault="002F5DE8" w:rsidP="002F5DE8">
      <w:pPr>
        <w:tabs>
          <w:tab w:val="left" w:pos="2415"/>
        </w:tabs>
        <w:spacing w:line="360" w:lineRule="exact"/>
        <w:ind w:leftChars="114" w:left="239" w:firstLineChars="200" w:firstLine="480"/>
        <w:rPr>
          <w:rFonts w:ascii="ＭＳ Ｐゴシック" w:eastAsia="ＭＳ Ｐゴシック" w:hAnsi="ＭＳ Ｐゴシック" w:cs="ＭＳ ゴシック"/>
          <w:sz w:val="24"/>
          <w:szCs w:val="24"/>
        </w:rPr>
      </w:pPr>
      <w:r w:rsidRPr="002F5DE8">
        <w:rPr>
          <w:rFonts w:ascii="ＭＳ Ｐゴシック" w:eastAsia="ＭＳ Ｐゴシック" w:hAnsi="ＭＳ Ｐゴシック" w:cs="HG丸ｺﾞｼｯｸM-PRO" w:hint="eastAsia"/>
          <w:sz w:val="24"/>
          <w:szCs w:val="24"/>
        </w:rPr>
        <w:t>郵　送　先</w:t>
      </w:r>
      <w:r w:rsidRPr="002F5DE8">
        <w:rPr>
          <w:rFonts w:ascii="ＭＳ Ｐゴシック" w:eastAsia="ＭＳ Ｐゴシック" w:hAnsi="ＭＳ Ｐゴシック" w:cs="HG丸ｺﾞｼｯｸM-PRO"/>
          <w:sz w:val="24"/>
          <w:szCs w:val="24"/>
        </w:rPr>
        <w:tab/>
      </w:r>
      <w:r w:rsidRPr="002F5DE8">
        <w:rPr>
          <w:rFonts w:ascii="ＭＳ Ｐゴシック" w:eastAsia="ＭＳ Ｐゴシック" w:hAnsi="ＭＳ Ｐゴシック" w:cs="HG丸ｺﾞｼｯｸM-PRO" w:hint="eastAsia"/>
          <w:sz w:val="24"/>
          <w:szCs w:val="24"/>
        </w:rPr>
        <w:t xml:space="preserve">：　</w:t>
      </w:r>
      <w:r w:rsidRPr="002F5DE8">
        <w:rPr>
          <w:rFonts w:ascii="ＭＳ Ｐゴシック" w:eastAsia="ＭＳ Ｐゴシック" w:hAnsi="ＭＳ Ｐゴシック" w:cs="ＭＳ ゴシック" w:hint="eastAsia"/>
          <w:sz w:val="24"/>
          <w:szCs w:val="24"/>
        </w:rPr>
        <w:t>〒</w:t>
      </w:r>
      <w:r w:rsidRPr="002F5DE8">
        <w:rPr>
          <w:rFonts w:ascii="ＭＳ Ｐゴシック" w:eastAsia="ＭＳ Ｐゴシック" w:hAnsi="ＭＳ Ｐゴシック" w:cs="ＭＳ ゴシック"/>
          <w:sz w:val="24"/>
          <w:szCs w:val="24"/>
        </w:rPr>
        <w:t xml:space="preserve">321-0901 </w:t>
      </w:r>
      <w:r w:rsidRPr="002F5DE8">
        <w:rPr>
          <w:rFonts w:ascii="ＭＳ Ｐゴシック" w:eastAsia="ＭＳ Ｐゴシック" w:hAnsi="ＭＳ Ｐゴシック" w:cs="ＭＳ ゴシック" w:hint="eastAsia"/>
          <w:sz w:val="24"/>
          <w:szCs w:val="24"/>
        </w:rPr>
        <w:t>栃木県宇都宮市平出町</w:t>
      </w:r>
      <w:r w:rsidRPr="002F5DE8">
        <w:rPr>
          <w:rFonts w:ascii="ＭＳ Ｐゴシック" w:eastAsia="ＭＳ Ｐゴシック" w:hAnsi="ＭＳ Ｐゴシック" w:cs="ＭＳ ゴシック"/>
          <w:sz w:val="24"/>
          <w:szCs w:val="24"/>
        </w:rPr>
        <w:t>1260</w:t>
      </w:r>
      <w:r w:rsidRPr="002F5DE8">
        <w:rPr>
          <w:rFonts w:ascii="ＭＳ Ｐゴシック" w:eastAsia="ＭＳ Ｐゴシック" w:hAnsi="ＭＳ Ｐゴシック" w:cs="ＭＳ ゴシック" w:hint="eastAsia"/>
          <w:sz w:val="24"/>
          <w:szCs w:val="24"/>
        </w:rPr>
        <w:t>番地</w:t>
      </w:r>
    </w:p>
    <w:p w:rsidR="002F5DE8" w:rsidRPr="002F5DE8" w:rsidRDefault="002F5DE8" w:rsidP="002F5DE8">
      <w:pPr>
        <w:spacing w:line="360" w:lineRule="exact"/>
        <w:ind w:leftChars="114" w:left="239" w:firstLineChars="1000" w:firstLine="2400"/>
        <w:rPr>
          <w:rFonts w:ascii="ＭＳ Ｐゴシック" w:eastAsia="ＭＳ Ｐゴシック" w:hAnsi="ＭＳ Ｐゴシック" w:cs="ＭＳ ゴシック"/>
          <w:sz w:val="24"/>
          <w:szCs w:val="24"/>
        </w:rPr>
      </w:pPr>
      <w:r w:rsidRPr="002F5DE8">
        <w:rPr>
          <w:rFonts w:ascii="ＭＳ Ｐゴシック" w:eastAsia="ＭＳ Ｐゴシック" w:hAnsi="ＭＳ Ｐゴシック" w:cs="ＭＳ ゴシック" w:hint="eastAsia"/>
          <w:sz w:val="24"/>
          <w:szCs w:val="24"/>
        </w:rPr>
        <w:t xml:space="preserve">栃木県土地改良事業団体連合会　総務部　</w:t>
      </w:r>
      <w:r w:rsidR="00E074AF">
        <w:rPr>
          <w:rFonts w:ascii="ＭＳ Ｐゴシック" w:eastAsia="ＭＳ Ｐゴシック" w:hAnsi="ＭＳ Ｐゴシック" w:cs="ＭＳ ゴシック" w:hint="eastAsia"/>
          <w:sz w:val="24"/>
          <w:szCs w:val="24"/>
        </w:rPr>
        <w:t>総務課</w:t>
      </w:r>
    </w:p>
    <w:p w:rsidR="002F5DE8" w:rsidRDefault="002F5DE8" w:rsidP="002F5DE8">
      <w:pPr>
        <w:spacing w:line="360" w:lineRule="exact"/>
        <w:ind w:left="240" w:hangingChars="100" w:hanging="240"/>
        <w:rPr>
          <w:rFonts w:ascii="ＭＳ Ｐゴシック" w:eastAsia="ＭＳ Ｐゴシック" w:hAnsi="ＭＳ Ｐゴシック" w:cs="Times New Roman"/>
          <w:sz w:val="24"/>
          <w:szCs w:val="24"/>
        </w:rPr>
      </w:pPr>
    </w:p>
    <w:p w:rsidR="00E074AF" w:rsidRPr="002F5DE8" w:rsidRDefault="00E074AF" w:rsidP="002F5DE8">
      <w:pPr>
        <w:spacing w:line="360" w:lineRule="exact"/>
        <w:ind w:left="240" w:hangingChars="100" w:hanging="240"/>
        <w:rPr>
          <w:rFonts w:ascii="ＭＳ Ｐゴシック" w:eastAsia="ＭＳ Ｐゴシック" w:hAnsi="ＭＳ Ｐゴシック" w:cs="Times New Roman" w:hint="eastAsia"/>
          <w:sz w:val="24"/>
          <w:szCs w:val="24"/>
        </w:rPr>
      </w:pPr>
      <w:bookmarkStart w:id="0" w:name="_GoBack"/>
      <w:bookmarkEnd w:id="0"/>
    </w:p>
    <w:p w:rsidR="002F5DE8" w:rsidRDefault="002F5DE8" w:rsidP="002F5DE8">
      <w:pPr>
        <w:spacing w:line="360" w:lineRule="exact"/>
        <w:jc w:val="center"/>
        <w:rPr>
          <w:rFonts w:ascii="ＭＳ Ｐゴシック" w:eastAsia="ＭＳ Ｐゴシック" w:hAnsi="ＭＳ Ｐゴシック" w:cs="HG丸ｺﾞｼｯｸM-PRO"/>
          <w:sz w:val="24"/>
          <w:szCs w:val="24"/>
        </w:rPr>
      </w:pPr>
      <w:r w:rsidRPr="002F5DE8">
        <w:rPr>
          <w:rFonts w:ascii="ＭＳ Ｐゴシック" w:eastAsia="ＭＳ Ｐゴシック" w:hAnsi="ＭＳ Ｐゴシック" w:cs="HG丸ｺﾞｼｯｸM-PRO" w:hint="eastAsia"/>
          <w:sz w:val="24"/>
          <w:szCs w:val="24"/>
        </w:rPr>
        <w:t>◇◆◇◆◇　情報提供内容　◇◆◇◆◇</w:t>
      </w:r>
    </w:p>
    <w:p w:rsidR="00E074AF" w:rsidRPr="002F5DE8" w:rsidRDefault="00E074AF" w:rsidP="002F5DE8">
      <w:pPr>
        <w:spacing w:line="360" w:lineRule="exact"/>
        <w:jc w:val="center"/>
        <w:rPr>
          <w:rFonts w:ascii="ＭＳ Ｐゴシック" w:eastAsia="ＭＳ Ｐゴシック" w:hAnsi="ＭＳ Ｐゴシック" w:cs="Times New Roman" w:hint="eastAsia"/>
          <w:sz w:val="24"/>
          <w:szCs w:val="24"/>
        </w:rPr>
      </w:pPr>
    </w:p>
    <w:p w:rsidR="002F5DE8" w:rsidRPr="002F5DE8" w:rsidRDefault="00E074AF" w:rsidP="002F5DE8">
      <w:pPr>
        <w:spacing w:line="360" w:lineRule="exact"/>
        <w:ind w:leftChars="200" w:left="734" w:rightChars="89" w:right="187" w:hangingChars="131" w:hanging="314"/>
        <w:rPr>
          <w:rFonts w:ascii="ＭＳ Ｐゴシック" w:eastAsia="ＭＳ Ｐゴシック" w:hAnsi="ＭＳ Ｐゴシック" w:cs="Times New Roman"/>
          <w:sz w:val="24"/>
          <w:szCs w:val="24"/>
        </w:rPr>
      </w:pPr>
      <w:r>
        <w:rPr>
          <w:rFonts w:ascii="ＭＳ Ｐゴシック" w:eastAsia="ＭＳ Ｐゴシック" w:hAnsi="ＭＳ Ｐゴシック" w:cs="HG丸ｺﾞｼｯｸM-PRO" w:hint="eastAsia"/>
          <w:sz w:val="24"/>
          <w:szCs w:val="24"/>
        </w:rPr>
        <w:t>■</w:t>
      </w:r>
      <w:r w:rsidR="002F5DE8" w:rsidRPr="002F5DE8">
        <w:rPr>
          <w:rFonts w:ascii="ＭＳ Ｐゴシック" w:eastAsia="ＭＳ Ｐゴシック" w:hAnsi="ＭＳ Ｐゴシック" w:cs="HG丸ｺﾞｼｯｸM-PRO" w:hint="eastAsia"/>
          <w:sz w:val="24"/>
          <w:szCs w:val="24"/>
        </w:rPr>
        <w:t xml:space="preserve">　</w:t>
      </w:r>
      <w:r w:rsidRPr="00E074AF">
        <w:rPr>
          <w:rFonts w:ascii="ＭＳ Ｐゴシック" w:eastAsia="ＭＳ Ｐゴシック" w:hAnsi="ＭＳ Ｐゴシック" w:cs="HG丸ｺﾞｼｯｸM-PRO" w:hint="eastAsia"/>
          <w:sz w:val="24"/>
          <w:szCs w:val="24"/>
        </w:rPr>
        <w:t>農地維持活動～地域資源の基礎的な保全活動～（農用地、水路、農道、ため池の草刈りや泥上げ等）</w:t>
      </w:r>
    </w:p>
    <w:p w:rsidR="002F5DE8" w:rsidRPr="002F5DE8" w:rsidRDefault="00E074AF" w:rsidP="002F5DE8">
      <w:pPr>
        <w:spacing w:line="360" w:lineRule="exact"/>
        <w:ind w:leftChars="200" w:left="734" w:rightChars="89" w:right="187" w:hangingChars="131" w:hanging="314"/>
        <w:rPr>
          <w:rFonts w:ascii="ＭＳ Ｐゴシック" w:eastAsia="ＭＳ Ｐゴシック" w:hAnsi="ＭＳ Ｐゴシック" w:cs="Times New Roman"/>
          <w:sz w:val="24"/>
          <w:szCs w:val="24"/>
        </w:rPr>
      </w:pPr>
      <w:r w:rsidRPr="00E074AF">
        <w:rPr>
          <w:rFonts w:ascii="ＭＳ Ｐゴシック" w:eastAsia="ＭＳ Ｐゴシック" w:hAnsi="ＭＳ Ｐゴシック" w:cs="HG丸ｺﾞｼｯｸM-PRO" w:hint="eastAsia"/>
          <w:sz w:val="24"/>
          <w:szCs w:val="24"/>
        </w:rPr>
        <w:t>■</w:t>
      </w:r>
      <w:r w:rsidR="002F5DE8" w:rsidRPr="002F5DE8">
        <w:rPr>
          <w:rFonts w:ascii="ＭＳ Ｐゴシック" w:eastAsia="ＭＳ Ｐゴシック" w:hAnsi="ＭＳ Ｐゴシック" w:cs="HG丸ｺﾞｼｯｸM-PRO" w:hint="eastAsia"/>
          <w:sz w:val="24"/>
          <w:szCs w:val="24"/>
        </w:rPr>
        <w:t xml:space="preserve">　</w:t>
      </w:r>
      <w:r w:rsidRPr="00E074AF">
        <w:rPr>
          <w:rFonts w:ascii="ＭＳ Ｐゴシック" w:eastAsia="ＭＳ Ｐゴシック" w:hAnsi="ＭＳ Ｐゴシック" w:cs="HG丸ｺﾞｼｯｸM-PRO" w:hint="eastAsia"/>
          <w:sz w:val="24"/>
          <w:szCs w:val="24"/>
        </w:rPr>
        <w:t>資源向上活動～地域資源の質的向上をはかる共同活動～</w:t>
      </w:r>
    </w:p>
    <w:p w:rsidR="002F5DE8" w:rsidRPr="002F5DE8" w:rsidRDefault="00E074AF" w:rsidP="002F5DE8">
      <w:pPr>
        <w:spacing w:line="360" w:lineRule="exact"/>
        <w:ind w:leftChars="200" w:left="734" w:rightChars="89" w:right="187" w:hangingChars="131" w:hanging="314"/>
        <w:rPr>
          <w:rFonts w:ascii="ＭＳ Ｐゴシック" w:eastAsia="ＭＳ Ｐゴシック" w:hAnsi="ＭＳ Ｐゴシック" w:cs="Times New Roman"/>
          <w:sz w:val="24"/>
          <w:szCs w:val="24"/>
        </w:rPr>
      </w:pPr>
      <w:r>
        <w:rPr>
          <w:rFonts w:ascii="ＭＳ Ｐゴシック" w:eastAsia="ＭＳ Ｐゴシック" w:hAnsi="ＭＳ Ｐゴシック" w:cs="HG丸ｺﾞｼｯｸM-PRO" w:hint="eastAsia"/>
          <w:sz w:val="24"/>
          <w:szCs w:val="24"/>
        </w:rPr>
        <w:t>１．</w:t>
      </w:r>
      <w:r w:rsidR="002F5DE8" w:rsidRPr="002F5DE8">
        <w:rPr>
          <w:rFonts w:ascii="ＭＳ Ｐゴシック" w:eastAsia="ＭＳ Ｐゴシック" w:hAnsi="ＭＳ Ｐゴシック" w:cs="HG丸ｺﾞｼｯｸM-PRO" w:hint="eastAsia"/>
          <w:sz w:val="24"/>
          <w:szCs w:val="24"/>
        </w:rPr>
        <w:t xml:space="preserve">　</w:t>
      </w:r>
      <w:r w:rsidRPr="00E074AF">
        <w:rPr>
          <w:rFonts w:ascii="ＭＳ Ｐゴシック" w:eastAsia="ＭＳ Ｐゴシック" w:hAnsi="ＭＳ Ｐゴシック" w:cs="HG丸ｺﾞｼｯｸM-PRO" w:hint="eastAsia"/>
          <w:sz w:val="24"/>
          <w:szCs w:val="24"/>
        </w:rPr>
        <w:t>施設の軽微な補修（農用地、水路、農道、ため池の軽微な補修等）</w:t>
      </w:r>
    </w:p>
    <w:p w:rsidR="00E074AF" w:rsidRDefault="00E074AF" w:rsidP="002F5DE8">
      <w:pPr>
        <w:spacing w:line="360" w:lineRule="exact"/>
        <w:ind w:leftChars="200" w:left="734" w:rightChars="89" w:right="187" w:hangingChars="131" w:hanging="314"/>
        <w:rPr>
          <w:rFonts w:ascii="ＭＳ Ｐゴシック" w:eastAsia="ＭＳ Ｐゴシック" w:hAnsi="ＭＳ Ｐゴシック" w:cs="HG丸ｺﾞｼｯｸM-PRO"/>
          <w:sz w:val="24"/>
          <w:szCs w:val="24"/>
        </w:rPr>
      </w:pPr>
      <w:r w:rsidRPr="00E074AF">
        <w:rPr>
          <w:rFonts w:ascii="ＭＳ Ｐゴシック" w:eastAsia="ＭＳ Ｐゴシック" w:hAnsi="ＭＳ Ｐゴシック" w:cs="HG丸ｺﾞｼｯｸM-PRO" w:hint="eastAsia"/>
          <w:sz w:val="24"/>
          <w:szCs w:val="24"/>
        </w:rPr>
        <w:t>２．農村環境保全活動</w:t>
      </w:r>
    </w:p>
    <w:p w:rsidR="002F5DE8" w:rsidRPr="002F5DE8" w:rsidRDefault="00E074AF" w:rsidP="00E074AF">
      <w:pPr>
        <w:spacing w:line="360" w:lineRule="exact"/>
        <w:ind w:leftChars="200" w:left="734" w:rightChars="89" w:right="187" w:hangingChars="131" w:hanging="314"/>
        <w:rPr>
          <w:rFonts w:ascii="ＭＳ Ｐゴシック" w:eastAsia="ＭＳ Ｐゴシック" w:hAnsi="ＭＳ Ｐゴシック" w:cs="Times New Roman"/>
          <w:sz w:val="24"/>
          <w:szCs w:val="24"/>
        </w:rPr>
      </w:pPr>
      <w:r w:rsidRPr="00E074AF">
        <w:rPr>
          <w:rFonts w:ascii="ＭＳ Ｐゴシック" w:eastAsia="ＭＳ Ｐゴシック" w:hAnsi="ＭＳ Ｐゴシック" w:cs="HG丸ｺﾞｼｯｸM-PRO" w:hint="eastAsia"/>
          <w:sz w:val="24"/>
          <w:szCs w:val="24"/>
        </w:rPr>
        <w:t>（１）生態系保全（生きもの調査、外来種の駆除、水田魚道の維持管理、放流等）</w:t>
      </w:r>
    </w:p>
    <w:p w:rsidR="00E074AF" w:rsidRDefault="00E074AF" w:rsidP="00E074AF">
      <w:pPr>
        <w:spacing w:line="360" w:lineRule="exact"/>
        <w:ind w:leftChars="200" w:left="734" w:rightChars="89" w:right="187" w:hangingChars="131" w:hanging="314"/>
        <w:rPr>
          <w:rFonts w:ascii="ＭＳ Ｐゴシック" w:eastAsia="ＭＳ Ｐゴシック" w:hAnsi="ＭＳ Ｐゴシック" w:cs="HG丸ｺﾞｼｯｸM-PRO"/>
          <w:sz w:val="24"/>
          <w:szCs w:val="24"/>
        </w:rPr>
      </w:pPr>
      <w:r w:rsidRPr="00E074AF">
        <w:rPr>
          <w:rFonts w:ascii="ＭＳ Ｐゴシック" w:eastAsia="ＭＳ Ｐゴシック" w:hAnsi="ＭＳ Ｐゴシック" w:cs="HG丸ｺﾞｼｯｸM-PRO" w:hint="eastAsia"/>
          <w:sz w:val="24"/>
          <w:szCs w:val="24"/>
        </w:rPr>
        <w:t>（２）景観形成・生活環境保全（景観植物の植栽、施設の巡回点検・清掃等）</w:t>
      </w:r>
    </w:p>
    <w:p w:rsidR="002F5DE8" w:rsidRPr="002F5DE8" w:rsidRDefault="00E074AF" w:rsidP="00E074AF">
      <w:pPr>
        <w:spacing w:line="360" w:lineRule="exact"/>
        <w:ind w:leftChars="200" w:left="734" w:rightChars="89" w:right="187" w:hangingChars="131" w:hanging="314"/>
        <w:rPr>
          <w:rFonts w:ascii="ＭＳ Ｐゴシック" w:eastAsia="ＭＳ Ｐゴシック" w:hAnsi="ＭＳ Ｐゴシック" w:cs="Times New Roman"/>
          <w:sz w:val="24"/>
          <w:szCs w:val="24"/>
        </w:rPr>
      </w:pPr>
      <w:r w:rsidRPr="00E074AF">
        <w:rPr>
          <w:rFonts w:ascii="ＭＳ Ｐゴシック" w:eastAsia="ＭＳ Ｐゴシック" w:hAnsi="ＭＳ Ｐゴシック" w:cs="HG丸ｺﾞｼｯｸM-PRO" w:hint="eastAsia"/>
          <w:sz w:val="24"/>
          <w:szCs w:val="24"/>
        </w:rPr>
        <w:t>（３）その他の農村環境保全活動（水質モニタリング、資源循環のための活動等）</w:t>
      </w:r>
    </w:p>
    <w:p w:rsidR="00E074AF" w:rsidRDefault="00E074AF" w:rsidP="00E074AF">
      <w:pPr>
        <w:spacing w:line="360" w:lineRule="exact"/>
        <w:ind w:leftChars="200" w:left="797" w:rightChars="89" w:right="187" w:hangingChars="157" w:hanging="377"/>
        <w:rPr>
          <w:rFonts w:ascii="ＭＳ Ｐゴシック" w:eastAsia="ＭＳ Ｐゴシック" w:hAnsi="ＭＳ Ｐゴシック" w:cs="HG丸ｺﾞｼｯｸM-PRO"/>
          <w:sz w:val="24"/>
          <w:szCs w:val="24"/>
        </w:rPr>
      </w:pPr>
      <w:r w:rsidRPr="00E074AF">
        <w:rPr>
          <w:rFonts w:ascii="ＭＳ Ｐゴシック" w:eastAsia="ＭＳ Ｐゴシック" w:hAnsi="ＭＳ Ｐゴシック" w:cs="HG丸ｺﾞｼｯｸM-PRO" w:hint="eastAsia"/>
          <w:sz w:val="24"/>
          <w:szCs w:val="24"/>
        </w:rPr>
        <w:t>（４）啓発・普及（機関誌や看板の作成、地域住民等との交流活動、学校教育との連携等）</w:t>
      </w:r>
    </w:p>
    <w:p w:rsidR="002F5DE8" w:rsidRDefault="00E074AF" w:rsidP="00E074AF">
      <w:pPr>
        <w:spacing w:line="360" w:lineRule="exact"/>
        <w:ind w:leftChars="200" w:left="797" w:rightChars="89" w:right="187" w:hangingChars="157" w:hanging="377"/>
        <w:rPr>
          <w:rFonts w:ascii="ＭＳ Ｐゴシック" w:eastAsia="ＭＳ Ｐゴシック" w:hAnsi="ＭＳ Ｐゴシック" w:cs="HG丸ｺﾞｼｯｸM-PRO"/>
          <w:sz w:val="24"/>
          <w:szCs w:val="24"/>
        </w:rPr>
      </w:pPr>
      <w:r w:rsidRPr="00E074AF">
        <w:rPr>
          <w:rFonts w:ascii="ＭＳ Ｐゴシック" w:eastAsia="ＭＳ Ｐゴシック" w:hAnsi="ＭＳ Ｐゴシック" w:cs="HG丸ｺﾞｼｯｸM-PRO" w:hint="eastAsia"/>
          <w:sz w:val="24"/>
          <w:szCs w:val="24"/>
        </w:rPr>
        <w:t>３．多面的機能の増進をはかる活動（遊休農地の有効活用、防災・減災力の強化、農村文化の伝承を通じた農村コミュニティの強化等）</w:t>
      </w:r>
    </w:p>
    <w:p w:rsidR="00E074AF" w:rsidRPr="002F5DE8" w:rsidRDefault="00E074AF" w:rsidP="00E074AF">
      <w:pPr>
        <w:spacing w:line="360" w:lineRule="exact"/>
        <w:ind w:leftChars="200" w:left="797" w:rightChars="89" w:right="187" w:hangingChars="157" w:hanging="377"/>
        <w:rPr>
          <w:rFonts w:ascii="ＭＳ Ｐゴシック" w:eastAsia="ＭＳ Ｐゴシック" w:hAnsi="ＭＳ Ｐゴシック" w:cs="Times New Roman" w:hint="eastAsia"/>
          <w:sz w:val="24"/>
          <w:szCs w:val="24"/>
        </w:rPr>
      </w:pPr>
      <w:r w:rsidRPr="00E074AF">
        <w:rPr>
          <w:rFonts w:ascii="ＭＳ Ｐゴシック" w:eastAsia="ＭＳ Ｐゴシック" w:hAnsi="ＭＳ Ｐゴシック" w:cs="Times New Roman" w:hint="eastAsia"/>
          <w:sz w:val="24"/>
          <w:szCs w:val="24"/>
        </w:rPr>
        <w:t>■資源向上活動～施設の長寿命化のための活動～（水路、農道、ため池の補修及び更新等）</w:t>
      </w:r>
    </w:p>
    <w:p w:rsidR="002F5DE8" w:rsidRPr="002F5DE8" w:rsidRDefault="002F5DE8" w:rsidP="002F5DE8">
      <w:pPr>
        <w:spacing w:line="360" w:lineRule="exact"/>
        <w:ind w:left="720" w:hangingChars="300" w:hanging="720"/>
        <w:rPr>
          <w:rFonts w:ascii="ＭＳ Ｐゴシック" w:eastAsia="ＭＳ Ｐゴシック" w:hAnsi="ＭＳ Ｐゴシック" w:cs="Times New Roman"/>
          <w:sz w:val="24"/>
          <w:szCs w:val="24"/>
        </w:rPr>
      </w:pPr>
    </w:p>
    <w:p w:rsidR="002F5DE8" w:rsidRPr="002F5DE8" w:rsidRDefault="002F5DE8" w:rsidP="002F5DE8">
      <w:pPr>
        <w:spacing w:line="360" w:lineRule="exact"/>
        <w:ind w:left="240" w:hangingChars="100" w:hanging="240"/>
        <w:rPr>
          <w:rFonts w:ascii="ＭＳ Ｐゴシック" w:eastAsia="ＭＳ Ｐゴシック" w:hAnsi="ＭＳ Ｐゴシック" w:cs="Times New Roman"/>
          <w:sz w:val="24"/>
          <w:szCs w:val="24"/>
        </w:rPr>
      </w:pPr>
    </w:p>
    <w:p w:rsidR="002F5DE8" w:rsidRPr="002F5DE8" w:rsidRDefault="002F5DE8" w:rsidP="002F5DE8">
      <w:pPr>
        <w:spacing w:line="360" w:lineRule="exact"/>
        <w:ind w:leftChars="185" w:left="628" w:rightChars="89" w:right="187" w:hangingChars="100" w:hanging="240"/>
        <w:rPr>
          <w:rFonts w:ascii="ＭＳ Ｐゴシック" w:eastAsia="ＭＳ Ｐゴシック" w:hAnsi="ＭＳ Ｐゴシック" w:cs="Times New Roman"/>
          <w:sz w:val="24"/>
          <w:szCs w:val="24"/>
        </w:rPr>
      </w:pPr>
      <w:r w:rsidRPr="002F5DE8">
        <w:rPr>
          <w:rFonts w:ascii="ＭＳ Ｐゴシック" w:eastAsia="ＭＳ Ｐゴシック" w:hAnsi="ＭＳ Ｐゴシック" w:cs="HG丸ｺﾞｼｯｸM-PRO" w:hint="eastAsia"/>
          <w:sz w:val="24"/>
          <w:szCs w:val="24"/>
        </w:rPr>
        <w:t>※活動組織でそれぞれ特徴的な活動があると思いますので、本ホームページや新聞社や地元情報誌などにも、年</w:t>
      </w:r>
      <w:r w:rsidRPr="002F5DE8">
        <w:rPr>
          <w:rFonts w:ascii="ＭＳ Ｐゴシック" w:eastAsia="ＭＳ Ｐゴシック" w:hAnsi="ＭＳ Ｐゴシック" w:cs="HG丸ｺﾞｼｯｸM-PRO"/>
          <w:sz w:val="24"/>
          <w:szCs w:val="24"/>
        </w:rPr>
        <w:t>1</w:t>
      </w:r>
      <w:r w:rsidRPr="002F5DE8">
        <w:rPr>
          <w:rFonts w:ascii="ＭＳ Ｐゴシック" w:eastAsia="ＭＳ Ｐゴシック" w:hAnsi="ＭＳ Ｐゴシック" w:cs="HG丸ｺﾞｼｯｸM-PRO" w:hint="eastAsia"/>
          <w:sz w:val="24"/>
          <w:szCs w:val="24"/>
        </w:rPr>
        <w:t>回程度は積極的に情報提供しましょう。</w:t>
      </w:r>
    </w:p>
    <w:p w:rsidR="002F5DE8" w:rsidRDefault="002F5DE8">
      <w:pPr>
        <w:widowControl/>
        <w:jc w:val="left"/>
      </w:pPr>
      <w:r>
        <w:br w:type="page"/>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71"/>
        <w:gridCol w:w="4625"/>
        <w:gridCol w:w="1417"/>
        <w:gridCol w:w="851"/>
        <w:gridCol w:w="1275"/>
        <w:gridCol w:w="851"/>
      </w:tblGrid>
      <w:tr w:rsidR="002F5DE8" w:rsidRPr="002F5DE8" w:rsidTr="002F5DE8">
        <w:trPr>
          <w:trHeight w:val="361"/>
        </w:trPr>
        <w:tc>
          <w:tcPr>
            <w:tcW w:w="10490" w:type="dxa"/>
            <w:gridSpan w:val="6"/>
            <w:vAlign w:val="center"/>
          </w:tcPr>
          <w:p w:rsidR="002F5DE8" w:rsidRPr="002F5DE8" w:rsidRDefault="002F5DE8" w:rsidP="002F5DE8">
            <w:pPr>
              <w:rPr>
                <w:rFonts w:ascii="HG丸ｺﾞｼｯｸM-PRO" w:eastAsia="HG丸ｺﾞｼｯｸM-PRO" w:hAnsi="HG丸ｺﾞｼｯｸM-PRO" w:cs="Times New Roman"/>
                <w:bCs/>
                <w:szCs w:val="21"/>
              </w:rPr>
            </w:pPr>
            <w:r w:rsidRPr="002F5DE8">
              <w:rPr>
                <w:rFonts w:ascii="HG丸ｺﾞｼｯｸM-PRO" w:eastAsia="HG丸ｺﾞｼｯｸM-PRO" w:hAnsi="HG丸ｺﾞｼｯｸM-PRO" w:cs="HG丸ｺﾞｼｯｸM-PRO"/>
                <w:sz w:val="24"/>
                <w:szCs w:val="24"/>
              </w:rPr>
              <w:lastRenderedPageBreak/>
              <w:br w:type="page"/>
            </w:r>
            <w:r w:rsidRPr="002F5DE8">
              <w:rPr>
                <w:rFonts w:ascii="HG丸ｺﾞｼｯｸM-PRO" w:eastAsia="HG丸ｺﾞｼｯｸM-PRO" w:hAnsi="HG丸ｺﾞｼｯｸM-PRO" w:cs="Times New Roman" w:hint="eastAsia"/>
                <w:b/>
                <w:shadow/>
                <w:szCs w:val="21"/>
              </w:rPr>
              <w:t>活動情報</w:t>
            </w:r>
          </w:p>
        </w:tc>
      </w:tr>
      <w:tr w:rsidR="002F5DE8" w:rsidRPr="002F5DE8" w:rsidTr="002F5DE8">
        <w:trPr>
          <w:trHeight w:val="361"/>
        </w:trPr>
        <w:tc>
          <w:tcPr>
            <w:tcW w:w="1471" w:type="dxa"/>
            <w:tcBorders>
              <w:right w:val="dotted" w:sz="4" w:space="0" w:color="auto"/>
            </w:tcBorders>
            <w:vAlign w:val="center"/>
          </w:tcPr>
          <w:p w:rsidR="002F5DE8" w:rsidRPr="002F5DE8" w:rsidRDefault="002F5DE8" w:rsidP="002F5DE8">
            <w:pPr>
              <w:jc w:val="center"/>
              <w:rPr>
                <w:rFonts w:ascii="HG丸ｺﾞｼｯｸM-PRO" w:eastAsia="HG丸ｺﾞｼｯｸM-PRO" w:hAnsi="HG丸ｺﾞｼｯｸM-PRO" w:cs="Times New Roman"/>
                <w:bCs/>
                <w:szCs w:val="21"/>
              </w:rPr>
            </w:pPr>
            <w:r w:rsidRPr="002F5DE8">
              <w:rPr>
                <w:rFonts w:ascii="HG丸ｺﾞｼｯｸM-PRO" w:eastAsia="HG丸ｺﾞｼｯｸM-PRO" w:hAnsi="HG丸ｺﾞｼｯｸM-PRO" w:cs="Times New Roman" w:hint="eastAsia"/>
                <w:b/>
                <w:szCs w:val="21"/>
              </w:rPr>
              <w:t>取組項目</w:t>
            </w:r>
          </w:p>
        </w:tc>
        <w:tc>
          <w:tcPr>
            <w:tcW w:w="9019" w:type="dxa"/>
            <w:gridSpan w:val="5"/>
            <w:tcBorders>
              <w:left w:val="dotted" w:sz="4" w:space="0" w:color="auto"/>
            </w:tcBorders>
            <w:vAlign w:val="center"/>
          </w:tcPr>
          <w:p w:rsidR="002F5DE8" w:rsidRPr="002F5DE8" w:rsidRDefault="002F5DE8" w:rsidP="002F5DE8">
            <w:pPr>
              <w:ind w:firstLineChars="100" w:firstLine="210"/>
              <w:rPr>
                <w:rFonts w:ascii="HG丸ｺﾞｼｯｸM-PRO" w:eastAsia="HG丸ｺﾞｼｯｸM-PRO" w:hAnsi="HG丸ｺﾞｼｯｸM-PRO" w:cs="Times New Roman"/>
                <w:szCs w:val="21"/>
              </w:rPr>
            </w:pPr>
          </w:p>
        </w:tc>
      </w:tr>
      <w:tr w:rsidR="002F5DE8" w:rsidRPr="002F5DE8" w:rsidTr="002F5DE8">
        <w:trPr>
          <w:trHeight w:val="361"/>
        </w:trPr>
        <w:tc>
          <w:tcPr>
            <w:tcW w:w="1471" w:type="dxa"/>
            <w:tcBorders>
              <w:right w:val="dotted" w:sz="4" w:space="0" w:color="auto"/>
            </w:tcBorders>
            <w:vAlign w:val="center"/>
          </w:tcPr>
          <w:p w:rsidR="002F5DE8" w:rsidRPr="002F5DE8" w:rsidRDefault="002F5DE8" w:rsidP="002F5DE8">
            <w:pPr>
              <w:jc w:val="center"/>
              <w:rPr>
                <w:rFonts w:ascii="HG丸ｺﾞｼｯｸM-PRO" w:eastAsia="HG丸ｺﾞｼｯｸM-PRO" w:hAnsi="HG丸ｺﾞｼｯｸM-PRO" w:cs="Times New Roman"/>
                <w:bCs/>
                <w:szCs w:val="21"/>
              </w:rPr>
            </w:pPr>
            <w:r w:rsidRPr="002F5DE8">
              <w:rPr>
                <w:rFonts w:ascii="HG丸ｺﾞｼｯｸM-PRO" w:eastAsia="HG丸ｺﾞｼｯｸM-PRO" w:hAnsi="HG丸ｺﾞｼｯｸM-PRO" w:cs="Times New Roman" w:hint="eastAsia"/>
                <w:b/>
                <w:szCs w:val="21"/>
              </w:rPr>
              <w:t>組</w:t>
            </w:r>
            <w:r w:rsidRPr="002F5DE8">
              <w:rPr>
                <w:rFonts w:ascii="HG丸ｺﾞｼｯｸM-PRO" w:eastAsia="HG丸ｺﾞｼｯｸM-PRO" w:hAnsi="HG丸ｺﾞｼｯｸM-PRO" w:cs="Times New Roman"/>
                <w:b/>
                <w:szCs w:val="21"/>
              </w:rPr>
              <w:t xml:space="preserve"> </w:t>
            </w:r>
            <w:r w:rsidRPr="002F5DE8">
              <w:rPr>
                <w:rFonts w:ascii="HG丸ｺﾞｼｯｸM-PRO" w:eastAsia="HG丸ｺﾞｼｯｸM-PRO" w:hAnsi="HG丸ｺﾞｼｯｸM-PRO" w:cs="Times New Roman" w:hint="eastAsia"/>
                <w:b/>
                <w:szCs w:val="21"/>
              </w:rPr>
              <w:t>織</w:t>
            </w:r>
            <w:r w:rsidRPr="002F5DE8">
              <w:rPr>
                <w:rFonts w:ascii="HG丸ｺﾞｼｯｸM-PRO" w:eastAsia="HG丸ｺﾞｼｯｸM-PRO" w:hAnsi="HG丸ｺﾞｼｯｸM-PRO" w:cs="Times New Roman"/>
                <w:b/>
                <w:szCs w:val="21"/>
              </w:rPr>
              <w:t xml:space="preserve"> </w:t>
            </w:r>
            <w:r w:rsidRPr="002F5DE8">
              <w:rPr>
                <w:rFonts w:ascii="HG丸ｺﾞｼｯｸM-PRO" w:eastAsia="HG丸ｺﾞｼｯｸM-PRO" w:hAnsi="HG丸ｺﾞｼｯｸM-PRO" w:cs="Times New Roman" w:hint="eastAsia"/>
                <w:b/>
                <w:szCs w:val="21"/>
              </w:rPr>
              <w:t>名</w:t>
            </w:r>
          </w:p>
        </w:tc>
        <w:tc>
          <w:tcPr>
            <w:tcW w:w="4625" w:type="dxa"/>
            <w:tcBorders>
              <w:left w:val="dotted" w:sz="4" w:space="0" w:color="auto"/>
            </w:tcBorders>
            <w:vAlign w:val="center"/>
          </w:tcPr>
          <w:p w:rsidR="002F5DE8" w:rsidRPr="002F5DE8" w:rsidRDefault="002F5DE8" w:rsidP="002F5DE8">
            <w:pPr>
              <w:ind w:firstLineChars="100" w:firstLine="210"/>
              <w:rPr>
                <w:rFonts w:ascii="HG丸ｺﾞｼｯｸM-PRO" w:eastAsia="HG丸ｺﾞｼｯｸM-PRO" w:hAnsi="HG丸ｺﾞｼｯｸM-PRO" w:cs="Times New Roman"/>
                <w:szCs w:val="21"/>
              </w:rPr>
            </w:pPr>
          </w:p>
        </w:tc>
        <w:tc>
          <w:tcPr>
            <w:tcW w:w="1417" w:type="dxa"/>
            <w:tcBorders>
              <w:right w:val="nil"/>
            </w:tcBorders>
            <w:vAlign w:val="center"/>
          </w:tcPr>
          <w:p w:rsidR="002F5DE8" w:rsidRPr="002F5DE8" w:rsidRDefault="002F5DE8" w:rsidP="002F5DE8">
            <w:pPr>
              <w:jc w:val="right"/>
              <w:rPr>
                <w:rFonts w:ascii="HG丸ｺﾞｼｯｸM-PRO" w:eastAsia="HG丸ｺﾞｼｯｸM-PRO" w:hAnsi="HG丸ｺﾞｼｯｸM-PRO" w:cs="Times New Roman"/>
                <w:szCs w:val="21"/>
              </w:rPr>
            </w:pPr>
          </w:p>
        </w:tc>
        <w:tc>
          <w:tcPr>
            <w:tcW w:w="851" w:type="dxa"/>
            <w:tcBorders>
              <w:left w:val="nil"/>
            </w:tcBorders>
            <w:vAlign w:val="center"/>
          </w:tcPr>
          <w:p w:rsidR="002F5DE8" w:rsidRPr="002F5DE8" w:rsidRDefault="002F5DE8" w:rsidP="002F5DE8">
            <w:pPr>
              <w:jc w:val="left"/>
              <w:rPr>
                <w:rFonts w:ascii="HG丸ｺﾞｼｯｸM-PRO" w:eastAsia="HG丸ｺﾞｼｯｸM-PRO" w:hAnsi="HG丸ｺﾞｼｯｸM-PRO" w:cs="Times New Roman"/>
                <w:szCs w:val="21"/>
              </w:rPr>
            </w:pPr>
            <w:r w:rsidRPr="002F5DE8">
              <w:rPr>
                <w:rFonts w:ascii="HG丸ｺﾞｼｯｸM-PRO" w:eastAsia="HG丸ｺﾞｼｯｸM-PRO" w:hAnsi="HG丸ｺﾞｼｯｸM-PRO" w:cs="Times New Roman" w:hint="eastAsia"/>
                <w:szCs w:val="21"/>
              </w:rPr>
              <w:t>管内</w:t>
            </w:r>
          </w:p>
        </w:tc>
        <w:tc>
          <w:tcPr>
            <w:tcW w:w="1275" w:type="dxa"/>
            <w:tcBorders>
              <w:right w:val="nil"/>
            </w:tcBorders>
            <w:vAlign w:val="center"/>
          </w:tcPr>
          <w:p w:rsidR="002F5DE8" w:rsidRPr="002F5DE8" w:rsidRDefault="002F5DE8" w:rsidP="002F5DE8">
            <w:pPr>
              <w:ind w:right="840"/>
              <w:jc w:val="center"/>
              <w:rPr>
                <w:rFonts w:ascii="HG丸ｺﾞｼｯｸM-PRO" w:eastAsia="HG丸ｺﾞｼｯｸM-PRO" w:hAnsi="HG丸ｺﾞｼｯｸM-PRO" w:cs="Times New Roman"/>
                <w:szCs w:val="21"/>
              </w:rPr>
            </w:pPr>
          </w:p>
        </w:tc>
        <w:tc>
          <w:tcPr>
            <w:tcW w:w="851" w:type="dxa"/>
            <w:tcBorders>
              <w:left w:val="nil"/>
            </w:tcBorders>
            <w:vAlign w:val="center"/>
          </w:tcPr>
          <w:p w:rsidR="002F5DE8" w:rsidRPr="002F5DE8" w:rsidRDefault="002F5DE8" w:rsidP="002F5DE8">
            <w:pPr>
              <w:jc w:val="left"/>
              <w:rPr>
                <w:rFonts w:ascii="HG丸ｺﾞｼｯｸM-PRO" w:eastAsia="HG丸ｺﾞｼｯｸM-PRO" w:hAnsi="HG丸ｺﾞｼｯｸM-PRO" w:cs="Times New Roman"/>
                <w:szCs w:val="21"/>
              </w:rPr>
            </w:pPr>
            <w:r w:rsidRPr="002F5DE8">
              <w:rPr>
                <w:rFonts w:ascii="HG丸ｺﾞｼｯｸM-PRO" w:eastAsia="HG丸ｺﾞｼｯｸM-PRO" w:hAnsi="HG丸ｺﾞｼｯｸM-PRO" w:cs="Times New Roman" w:hint="eastAsia"/>
                <w:szCs w:val="21"/>
              </w:rPr>
              <w:t>市・町</w:t>
            </w:r>
          </w:p>
        </w:tc>
      </w:tr>
      <w:tr w:rsidR="002F5DE8" w:rsidRPr="002F5DE8" w:rsidTr="002F5DE8">
        <w:trPr>
          <w:trHeight w:val="1713"/>
        </w:trPr>
        <w:tc>
          <w:tcPr>
            <w:tcW w:w="10490" w:type="dxa"/>
            <w:gridSpan w:val="6"/>
          </w:tcPr>
          <w:p w:rsidR="002F5DE8" w:rsidRPr="002F5DE8" w:rsidRDefault="002F5DE8" w:rsidP="002F5DE8">
            <w:pPr>
              <w:ind w:leftChars="69" w:left="1134" w:hangingChars="469" w:hanging="989"/>
              <w:rPr>
                <w:rFonts w:ascii="HG丸ｺﾞｼｯｸM-PRO" w:eastAsia="HG丸ｺﾞｼｯｸM-PRO" w:hAnsi="HG丸ｺﾞｼｯｸM-PRO" w:cs="Times New Roman"/>
                <w:b/>
                <w:szCs w:val="21"/>
              </w:rPr>
            </w:pPr>
            <w:r w:rsidRPr="002F5DE8">
              <w:rPr>
                <w:rFonts w:ascii="HG丸ｺﾞｼｯｸM-PRO" w:eastAsia="HG丸ｺﾞｼｯｸM-PRO" w:hAnsi="HG丸ｺﾞｼｯｸM-PRO" w:cs="Times New Roman" w:hint="eastAsia"/>
                <w:b/>
                <w:szCs w:val="21"/>
              </w:rPr>
              <w:t>活動目的：</w:t>
            </w:r>
          </w:p>
          <w:p w:rsidR="002F5DE8" w:rsidRPr="002F5DE8" w:rsidRDefault="002F5DE8" w:rsidP="002F5DE8">
            <w:pPr>
              <w:ind w:leftChars="69" w:left="1130" w:hangingChars="469" w:hanging="985"/>
              <w:rPr>
                <w:rFonts w:ascii="HG丸ｺﾞｼｯｸM-PRO" w:eastAsia="HG丸ｺﾞｼｯｸM-PRO" w:hAnsi="HG丸ｺﾞｼｯｸM-PRO" w:cs="Times New Roman"/>
                <w:szCs w:val="21"/>
              </w:rPr>
            </w:pPr>
          </w:p>
          <w:p w:rsidR="002F5DE8" w:rsidRPr="002F5DE8" w:rsidRDefault="002F5DE8" w:rsidP="002F5DE8">
            <w:pPr>
              <w:ind w:leftChars="69" w:left="1134" w:hangingChars="469" w:hanging="989"/>
              <w:rPr>
                <w:rFonts w:ascii="HG丸ｺﾞｼｯｸM-PRO" w:eastAsia="HG丸ｺﾞｼｯｸM-PRO" w:hAnsi="HG丸ｺﾞｼｯｸM-PRO" w:cs="Times New Roman"/>
                <w:szCs w:val="21"/>
              </w:rPr>
            </w:pPr>
            <w:r w:rsidRPr="002F5DE8">
              <w:rPr>
                <w:rFonts w:ascii="HG丸ｺﾞｼｯｸM-PRO" w:eastAsia="HG丸ｺﾞｼｯｸM-PRO" w:hAnsi="HG丸ｺﾞｼｯｸM-PRO" w:cs="Times New Roman" w:hint="eastAsia"/>
                <w:b/>
                <w:szCs w:val="21"/>
              </w:rPr>
              <w:t>活動内容：</w:t>
            </w:r>
          </w:p>
          <w:p w:rsidR="002F5DE8" w:rsidRPr="002F5DE8" w:rsidRDefault="002F5DE8" w:rsidP="002F5DE8">
            <w:pPr>
              <w:ind w:leftChars="69" w:left="1130" w:hangingChars="469" w:hanging="985"/>
              <w:rPr>
                <w:rFonts w:ascii="HG丸ｺﾞｼｯｸM-PRO" w:eastAsia="HG丸ｺﾞｼｯｸM-PRO" w:hAnsi="HG丸ｺﾞｼｯｸM-PRO" w:cs="Times New Roman"/>
                <w:szCs w:val="21"/>
              </w:rPr>
            </w:pPr>
          </w:p>
        </w:tc>
      </w:tr>
      <w:tr w:rsidR="002F5DE8" w:rsidRPr="002F5DE8" w:rsidTr="002F5DE8">
        <w:trPr>
          <w:trHeight w:val="12043"/>
        </w:trPr>
        <w:tc>
          <w:tcPr>
            <w:tcW w:w="10490" w:type="dxa"/>
            <w:gridSpan w:val="6"/>
          </w:tcPr>
          <w:p w:rsidR="002F5DE8" w:rsidRPr="002F5DE8" w:rsidRDefault="002F5DE8" w:rsidP="002F5DE8">
            <w:pPr>
              <w:rPr>
                <w:rFonts w:ascii="HG丸ｺﾞｼｯｸM-PRO" w:eastAsia="HG丸ｺﾞｼｯｸM-PRO" w:hAnsi="HG丸ｺﾞｼｯｸM-PRO" w:cs="Times New Roman"/>
                <w:szCs w:val="21"/>
              </w:rPr>
            </w:pPr>
          </w:p>
        </w:tc>
      </w:tr>
    </w:tbl>
    <w:p w:rsidR="00C71629" w:rsidRDefault="00E074AF"/>
    <w:sectPr w:rsidR="00C71629" w:rsidSect="002F5DE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DE8"/>
    <w:rsid w:val="002F5DE8"/>
    <w:rsid w:val="003939BC"/>
    <w:rsid w:val="00B70A47"/>
    <w:rsid w:val="00E07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E83047F4-8C4D-4EED-820F-3A49BF1E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142</Words>
  <Characters>813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栃木県土地改良事業団体連合会</Company>
  <LinksUpToDate>false</LinksUpToDate>
  <CharactersWithSpaces>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geo</cp:lastModifiedBy>
  <cp:revision>2</cp:revision>
  <dcterms:created xsi:type="dcterms:W3CDTF">2017-02-09T07:05:00Z</dcterms:created>
  <dcterms:modified xsi:type="dcterms:W3CDTF">2019-12-16T06:21:00Z</dcterms:modified>
</cp:coreProperties>
</file>